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CEE" w:rsidRDefault="0043277F" w:rsidP="0043277F">
      <w:pPr>
        <w:jc w:val="center"/>
      </w:pPr>
      <w:r>
        <w:t xml:space="preserve">                                                                                       «УТВЕРЖДАЮ»</w:t>
      </w:r>
    </w:p>
    <w:p w:rsidR="0043277F" w:rsidRDefault="0043277F" w:rsidP="0043277F">
      <w:pPr>
        <w:jc w:val="center"/>
      </w:pPr>
      <w:r>
        <w:t xml:space="preserve">                                                                                                Директор   ООО «</w:t>
      </w:r>
      <w:proofErr w:type="spellStart"/>
      <w:r>
        <w:t>Анапские</w:t>
      </w:r>
      <w:proofErr w:type="spellEnd"/>
      <w:r>
        <w:t xml:space="preserve"> просторы»</w:t>
      </w:r>
    </w:p>
    <w:p w:rsidR="0043277F" w:rsidRDefault="00BC67D1" w:rsidP="0043277F">
      <w:pPr>
        <w:jc w:val="right"/>
      </w:pPr>
      <w:r>
        <w:t>_______________________ Н.В. Юдина</w:t>
      </w:r>
    </w:p>
    <w:p w:rsidR="0043277F" w:rsidRDefault="0043277F" w:rsidP="0043277F">
      <w:pPr>
        <w:jc w:val="center"/>
      </w:pPr>
      <w:r>
        <w:t xml:space="preserve">                                                                                       «</w:t>
      </w:r>
      <w:r w:rsidR="00BC67D1">
        <w:t>__</w:t>
      </w:r>
      <w:r>
        <w:t xml:space="preserve">» </w:t>
      </w:r>
      <w:r w:rsidR="00BC67D1">
        <w:t>_______</w:t>
      </w:r>
      <w:r>
        <w:t xml:space="preserve"> 20</w:t>
      </w:r>
      <w:r w:rsidR="00BC67D1" w:rsidRPr="00BC67D1">
        <w:t>__</w:t>
      </w:r>
      <w:r>
        <w:t xml:space="preserve"> г.</w:t>
      </w:r>
    </w:p>
    <w:p w:rsidR="0043277F" w:rsidRDefault="0043277F" w:rsidP="0043277F">
      <w:pPr>
        <w:jc w:val="center"/>
      </w:pPr>
    </w:p>
    <w:p w:rsidR="0043277F" w:rsidRDefault="0043277F" w:rsidP="0043277F">
      <w:pPr>
        <w:jc w:val="center"/>
      </w:pPr>
    </w:p>
    <w:p w:rsidR="0043277F" w:rsidRDefault="0043277F" w:rsidP="0043277F">
      <w:pPr>
        <w:jc w:val="center"/>
      </w:pPr>
    </w:p>
    <w:p w:rsidR="0043277F" w:rsidRDefault="0043277F" w:rsidP="0043277F">
      <w:pPr>
        <w:jc w:val="center"/>
        <w:rPr>
          <w:b/>
        </w:rPr>
      </w:pPr>
      <w:r>
        <w:rPr>
          <w:b/>
        </w:rPr>
        <w:t>ПРАВИЛА ПРОЖИВАНИЯ В ОТЕЛЕ «АНАПСКИЕ ПРОСТОРЫ»</w:t>
      </w:r>
    </w:p>
    <w:p w:rsidR="0043277F" w:rsidRDefault="0043277F" w:rsidP="0043277F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43277F" w:rsidRDefault="0043277F" w:rsidP="0043277F">
      <w:pPr>
        <w:pStyle w:val="a3"/>
        <w:numPr>
          <w:ilvl w:val="1"/>
          <w:numId w:val="1"/>
        </w:numPr>
      </w:pPr>
      <w:r>
        <w:t xml:space="preserve"> Данные правила распространяются на всех постояльцев отеля, независимо от сроков проживания.</w:t>
      </w:r>
    </w:p>
    <w:p w:rsidR="0043277F" w:rsidRDefault="0043277F" w:rsidP="0043277F">
      <w:pPr>
        <w:pStyle w:val="a3"/>
        <w:numPr>
          <w:ilvl w:val="1"/>
          <w:numId w:val="1"/>
        </w:numPr>
      </w:pPr>
      <w:r>
        <w:t xml:space="preserve"> Заселение в отель и контроль за про</w:t>
      </w:r>
      <w:r w:rsidR="002C442F">
        <w:t>живанием</w:t>
      </w:r>
      <w:bookmarkStart w:id="0" w:name="_GoBack"/>
      <w:bookmarkEnd w:id="0"/>
      <w:r w:rsidR="002C442F">
        <w:t xml:space="preserve"> осуществляет  директор</w:t>
      </w:r>
      <w:r>
        <w:t xml:space="preserve"> ООО «</w:t>
      </w:r>
      <w:proofErr w:type="spellStart"/>
      <w:r>
        <w:t>Анапские</w:t>
      </w:r>
      <w:proofErr w:type="spellEnd"/>
      <w:r>
        <w:t xml:space="preserve"> просторы»</w:t>
      </w:r>
    </w:p>
    <w:p w:rsidR="0043277F" w:rsidRDefault="0043277F" w:rsidP="0043277F">
      <w:pPr>
        <w:pStyle w:val="a3"/>
        <w:numPr>
          <w:ilvl w:val="1"/>
          <w:numId w:val="1"/>
        </w:numPr>
      </w:pPr>
      <w:r>
        <w:t xml:space="preserve"> Замена или расселение комнат производится по согласованию с  директором ООО «</w:t>
      </w:r>
      <w:proofErr w:type="spellStart"/>
      <w:r>
        <w:t>Анапские</w:t>
      </w:r>
      <w:proofErr w:type="spellEnd"/>
      <w:r>
        <w:t xml:space="preserve"> просторы».</w:t>
      </w:r>
    </w:p>
    <w:p w:rsidR="0043277F" w:rsidRDefault="0043277F" w:rsidP="0043277F">
      <w:pPr>
        <w:pStyle w:val="a3"/>
        <w:numPr>
          <w:ilvl w:val="1"/>
          <w:numId w:val="1"/>
        </w:numPr>
      </w:pPr>
      <w:r>
        <w:t xml:space="preserve"> Имущество отеля выдается проживающим в пользование при заселении, по акту приема-передачи номера.</w:t>
      </w:r>
      <w:r w:rsidR="00AD27F7">
        <w:t xml:space="preserve"> При выселении из отеля имущество должно быть сдано горничной отеля.</w:t>
      </w:r>
    </w:p>
    <w:p w:rsidR="00AD27F7" w:rsidRPr="0043277F" w:rsidRDefault="00AD27F7" w:rsidP="0043277F">
      <w:pPr>
        <w:pStyle w:val="a3"/>
        <w:numPr>
          <w:ilvl w:val="1"/>
          <w:numId w:val="1"/>
        </w:numPr>
      </w:pPr>
      <w:r>
        <w:t xml:space="preserve"> В ежедневном режиме дежурный отеля контролирует  соблюдение  гостями Правил проживания в отеле. </w:t>
      </w:r>
    </w:p>
    <w:p w:rsidR="0043277F" w:rsidRDefault="0043277F" w:rsidP="0043277F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Правила проживания в отеле</w:t>
      </w:r>
    </w:p>
    <w:p w:rsidR="00AD27F7" w:rsidRDefault="00AD27F7" w:rsidP="00AD27F7">
      <w:pPr>
        <w:pStyle w:val="a3"/>
        <w:numPr>
          <w:ilvl w:val="1"/>
          <w:numId w:val="1"/>
        </w:numPr>
      </w:pPr>
      <w:r>
        <w:t xml:space="preserve"> Всем проживающим в отеле оформляется пропуск на право входа в отель.</w:t>
      </w:r>
    </w:p>
    <w:p w:rsidR="00AD27F7" w:rsidRDefault="00AD27F7" w:rsidP="00AD27F7">
      <w:pPr>
        <w:pStyle w:val="a3"/>
        <w:numPr>
          <w:ilvl w:val="1"/>
          <w:numId w:val="1"/>
        </w:numPr>
      </w:pPr>
      <w:r>
        <w:t>Посторонние лица в отель не допускаются.</w:t>
      </w:r>
    </w:p>
    <w:p w:rsidR="00AD27F7" w:rsidRDefault="00AD27F7" w:rsidP="00AD27F7">
      <w:pPr>
        <w:pStyle w:val="a3"/>
        <w:numPr>
          <w:ilvl w:val="1"/>
          <w:numId w:val="1"/>
        </w:numPr>
      </w:pPr>
      <w:r>
        <w:t xml:space="preserve">Ценные вещи, документы, проживающие </w:t>
      </w:r>
      <w:proofErr w:type="gramStart"/>
      <w:r>
        <w:t>в отеле</w:t>
      </w:r>
      <w:proofErr w:type="gramEnd"/>
      <w:r>
        <w:t xml:space="preserve"> могут хранить в сейфовых ячейках. Оформление через дежурного отеля.</w:t>
      </w:r>
    </w:p>
    <w:p w:rsidR="00AD27F7" w:rsidRDefault="00AD27F7" w:rsidP="00AD27F7">
      <w:pPr>
        <w:pStyle w:val="a3"/>
        <w:numPr>
          <w:ilvl w:val="1"/>
          <w:numId w:val="1"/>
        </w:numPr>
      </w:pPr>
      <w:r>
        <w:t>Проживающие в отеле, уходя из номера, ключи оставляют на КПП.</w:t>
      </w:r>
    </w:p>
    <w:p w:rsidR="00AD27F7" w:rsidRDefault="00AD27F7" w:rsidP="00AD27F7">
      <w:pPr>
        <w:pStyle w:val="a3"/>
        <w:numPr>
          <w:ilvl w:val="1"/>
          <w:numId w:val="1"/>
        </w:numPr>
      </w:pPr>
      <w:r>
        <w:t>Смена белья производится по графику, ознакомиться с которым можно на доске объявлений напротив КПП, но не реже чем 1 раз в 10 дней.</w:t>
      </w:r>
    </w:p>
    <w:p w:rsidR="00283118" w:rsidRDefault="00AD27F7" w:rsidP="00AD27F7">
      <w:pPr>
        <w:pStyle w:val="a3"/>
        <w:numPr>
          <w:ilvl w:val="1"/>
          <w:numId w:val="1"/>
        </w:numPr>
      </w:pPr>
      <w:r>
        <w:t>С 23.00 до 06.00 в отеле должен соблюдаться режим тишины. За несоблюдение режима тишины</w:t>
      </w:r>
      <w:r w:rsidR="00283118">
        <w:t xml:space="preserve"> впервые - </w:t>
      </w:r>
      <w:r>
        <w:t xml:space="preserve"> на нарушителя на</w:t>
      </w:r>
      <w:r w:rsidR="00283118">
        <w:t>лагаетс</w:t>
      </w:r>
      <w:r>
        <w:t>я штраф в размере 2 000,00 (двух тысяч) рублей</w:t>
      </w:r>
      <w:r w:rsidR="00283118">
        <w:t>. При повторном нарушении режима тишины – следует выселение нарушителя из отеля.</w:t>
      </w:r>
    </w:p>
    <w:p w:rsidR="00AD27F7" w:rsidRDefault="00283118" w:rsidP="00283118">
      <w:pPr>
        <w:pStyle w:val="a3"/>
        <w:rPr>
          <w:b/>
        </w:rPr>
      </w:pPr>
      <w:r>
        <w:rPr>
          <w:b/>
        </w:rPr>
        <w:t>Проживающие в отеле обязаны:</w:t>
      </w:r>
    </w:p>
    <w:p w:rsidR="00283118" w:rsidRDefault="00283118" w:rsidP="00283118">
      <w:pPr>
        <w:pStyle w:val="a3"/>
        <w:numPr>
          <w:ilvl w:val="1"/>
          <w:numId w:val="1"/>
        </w:numPr>
      </w:pPr>
      <w:r>
        <w:t>Строго соблюдать установленные правила проживания в отеле, правила противопожарной безопасности, правила пользования электроприборами, правила техники безопасности, санитарные нормы и правила.</w:t>
      </w:r>
    </w:p>
    <w:p w:rsidR="00283118" w:rsidRDefault="00283118" w:rsidP="00283118">
      <w:pPr>
        <w:pStyle w:val="a3"/>
        <w:numPr>
          <w:ilvl w:val="1"/>
          <w:numId w:val="1"/>
        </w:numPr>
      </w:pPr>
      <w:r>
        <w:t>Строго соблюдать пропускной режим при входе в отель.</w:t>
      </w:r>
    </w:p>
    <w:p w:rsidR="00283118" w:rsidRDefault="00283118" w:rsidP="00283118">
      <w:pPr>
        <w:pStyle w:val="a3"/>
        <w:numPr>
          <w:ilvl w:val="1"/>
          <w:numId w:val="1"/>
        </w:numPr>
      </w:pPr>
      <w:r>
        <w:t xml:space="preserve"> Беречь имущество отеля, содержать в чистоте свой номер.</w:t>
      </w:r>
    </w:p>
    <w:p w:rsidR="00283118" w:rsidRDefault="00283118" w:rsidP="00283118">
      <w:pPr>
        <w:pStyle w:val="a3"/>
        <w:numPr>
          <w:ilvl w:val="1"/>
          <w:numId w:val="1"/>
        </w:numPr>
      </w:pPr>
      <w:r>
        <w:t>Переселяться,  по требованию директора, в другой предоставленный номер.</w:t>
      </w:r>
    </w:p>
    <w:p w:rsidR="00283118" w:rsidRDefault="00283118" w:rsidP="00283118">
      <w:pPr>
        <w:pStyle w:val="a3"/>
        <w:rPr>
          <w:b/>
        </w:rPr>
      </w:pPr>
      <w:r>
        <w:rPr>
          <w:b/>
        </w:rPr>
        <w:t>Проживающим в отеле запрещается:</w:t>
      </w:r>
    </w:p>
    <w:p w:rsidR="00283118" w:rsidRDefault="00283118" w:rsidP="00283118">
      <w:pPr>
        <w:pStyle w:val="a3"/>
        <w:numPr>
          <w:ilvl w:val="1"/>
          <w:numId w:val="1"/>
        </w:numPr>
      </w:pPr>
      <w:r>
        <w:t>Самовольно переселяться из номера в номер.</w:t>
      </w:r>
    </w:p>
    <w:p w:rsidR="00283118" w:rsidRDefault="00173614" w:rsidP="00283118">
      <w:pPr>
        <w:pStyle w:val="a3"/>
        <w:numPr>
          <w:ilvl w:val="1"/>
          <w:numId w:val="1"/>
        </w:numPr>
      </w:pPr>
      <w:r>
        <w:t>Допускать проживание посторонних лиц в номере.</w:t>
      </w:r>
    </w:p>
    <w:p w:rsidR="00173614" w:rsidRDefault="00173614" w:rsidP="00283118">
      <w:pPr>
        <w:pStyle w:val="a3"/>
        <w:numPr>
          <w:ilvl w:val="1"/>
          <w:numId w:val="1"/>
        </w:numPr>
      </w:pPr>
      <w:r>
        <w:lastRenderedPageBreak/>
        <w:t>Хранить, употреблять, распрост</w:t>
      </w:r>
      <w:r w:rsidR="00520E4D">
        <w:t>ранять алкогольные напитки и наркотические вещества.</w:t>
      </w:r>
    </w:p>
    <w:p w:rsidR="00520E4D" w:rsidRDefault="00520E4D" w:rsidP="00283118">
      <w:pPr>
        <w:pStyle w:val="a3"/>
        <w:numPr>
          <w:ilvl w:val="1"/>
          <w:numId w:val="1"/>
        </w:numPr>
      </w:pPr>
      <w:r>
        <w:t>Находиться на территории отеля в состоянии алкогольного или наркотического опьянения.</w:t>
      </w:r>
    </w:p>
    <w:p w:rsidR="00520E4D" w:rsidRDefault="00520E4D" w:rsidP="00283118">
      <w:pPr>
        <w:pStyle w:val="a3"/>
        <w:numPr>
          <w:ilvl w:val="1"/>
          <w:numId w:val="1"/>
        </w:numPr>
      </w:pPr>
      <w:r>
        <w:t>Курить в номерах и в здании отеля.</w:t>
      </w:r>
    </w:p>
    <w:p w:rsidR="00520E4D" w:rsidRDefault="00520E4D" w:rsidP="00283118">
      <w:pPr>
        <w:pStyle w:val="a3"/>
        <w:numPr>
          <w:ilvl w:val="1"/>
          <w:numId w:val="1"/>
        </w:numPr>
      </w:pPr>
      <w:r>
        <w:t>Открывать окна в номере при включенной сплит-системе. (штраф – 3 000,00 (три тысячи) рублей).</w:t>
      </w:r>
    </w:p>
    <w:p w:rsidR="00520E4D" w:rsidRDefault="00520E4D" w:rsidP="00283118">
      <w:pPr>
        <w:pStyle w:val="a3"/>
        <w:numPr>
          <w:ilvl w:val="1"/>
          <w:numId w:val="1"/>
        </w:numPr>
      </w:pPr>
      <w:r>
        <w:t>Использовать номера отеля в целях проведения увеселительных мероприятий.</w:t>
      </w:r>
    </w:p>
    <w:p w:rsidR="00520E4D" w:rsidRDefault="00520E4D" w:rsidP="00283118">
      <w:pPr>
        <w:pStyle w:val="a3"/>
        <w:numPr>
          <w:ilvl w:val="1"/>
          <w:numId w:val="1"/>
        </w:numPr>
      </w:pPr>
      <w:r>
        <w:t>Оставлять мусор в коридорах и других общественных зонах отеля.</w:t>
      </w:r>
    </w:p>
    <w:p w:rsidR="00520E4D" w:rsidRDefault="00520E4D" w:rsidP="00283118">
      <w:pPr>
        <w:pStyle w:val="a3"/>
        <w:numPr>
          <w:ilvl w:val="1"/>
          <w:numId w:val="1"/>
        </w:numPr>
      </w:pPr>
      <w:r>
        <w:t>Передавать пропуск и ключи от номера посторонним людям.</w:t>
      </w:r>
    </w:p>
    <w:p w:rsidR="00520E4D" w:rsidRDefault="00520E4D" w:rsidP="00520E4D"/>
    <w:p w:rsidR="00520E4D" w:rsidRDefault="00520E4D" w:rsidP="00520E4D"/>
    <w:p w:rsidR="00520E4D" w:rsidRDefault="00520E4D" w:rsidP="00520E4D">
      <w:pPr>
        <w:jc w:val="center"/>
        <w:rPr>
          <w:b/>
        </w:rPr>
      </w:pPr>
      <w:r>
        <w:rPr>
          <w:b/>
        </w:rPr>
        <w:t>В случае возникновения конфликтной ситуации, проживающий в отеле имеет право обратиться к директору, дежурному или в правоохранительные органы.</w:t>
      </w:r>
    </w:p>
    <w:p w:rsidR="00520E4D" w:rsidRPr="00520E4D" w:rsidRDefault="00520E4D" w:rsidP="00520E4D">
      <w:pPr>
        <w:rPr>
          <w:b/>
        </w:rPr>
      </w:pPr>
    </w:p>
    <w:p w:rsidR="00AD27F7" w:rsidRPr="00AD27F7" w:rsidRDefault="00AD27F7" w:rsidP="00AD27F7"/>
    <w:sectPr w:rsidR="00AD27F7" w:rsidRPr="00AD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A113F"/>
    <w:multiLevelType w:val="multilevel"/>
    <w:tmpl w:val="40D0C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42"/>
    <w:rsid w:val="00094CEE"/>
    <w:rsid w:val="000E0C42"/>
    <w:rsid w:val="00173614"/>
    <w:rsid w:val="00283118"/>
    <w:rsid w:val="002C442F"/>
    <w:rsid w:val="0043277F"/>
    <w:rsid w:val="00520E4D"/>
    <w:rsid w:val="0090339D"/>
    <w:rsid w:val="00AD27F7"/>
    <w:rsid w:val="00BC67D1"/>
    <w:rsid w:val="00FC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14EB"/>
  <w15:docId w15:val="{8F2721B4-BAF6-4D6B-A90B-C59A61E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Альшин Дмитрий Анатольевич</cp:lastModifiedBy>
  <cp:revision>3</cp:revision>
  <dcterms:created xsi:type="dcterms:W3CDTF">2022-12-06T14:37:00Z</dcterms:created>
  <dcterms:modified xsi:type="dcterms:W3CDTF">2022-12-06T14:54:00Z</dcterms:modified>
</cp:coreProperties>
</file>